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F798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42C6E06" wp14:editId="7785B438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613B2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D2FDA">
        <w:rPr>
          <w:rFonts w:ascii="Arial" w:hAnsi="Arial" w:cs="Arial"/>
          <w:bCs/>
          <w:color w:val="404040"/>
          <w:sz w:val="24"/>
          <w:szCs w:val="24"/>
        </w:rPr>
        <w:t xml:space="preserve">Juan Simeón Hernández Blanquero </w:t>
      </w:r>
    </w:p>
    <w:p w14:paraId="58EE83D5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D2FDA">
        <w:rPr>
          <w:rFonts w:ascii="Arial" w:hAnsi="Arial" w:cs="Arial"/>
          <w:bCs/>
          <w:color w:val="404040"/>
          <w:sz w:val="24"/>
          <w:szCs w:val="24"/>
        </w:rPr>
        <w:t>Maestro en Ciencias jurídicas y sociales.</w:t>
      </w:r>
    </w:p>
    <w:p w14:paraId="514458FF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715E4C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C3E19">
        <w:rPr>
          <w:rFonts w:ascii="Arial" w:hAnsi="Arial" w:cs="Arial"/>
          <w:b/>
          <w:bCs/>
          <w:color w:val="404040"/>
          <w:sz w:val="24"/>
          <w:szCs w:val="24"/>
        </w:rPr>
        <w:t>2863063</w:t>
      </w:r>
    </w:p>
    <w:p w14:paraId="46170794" w14:textId="7F4781AB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E1615A">
        <w:rPr>
          <w:rFonts w:ascii="Arial" w:hAnsi="Arial" w:cs="Arial"/>
          <w:color w:val="404040"/>
          <w:sz w:val="24"/>
          <w:szCs w:val="24"/>
        </w:rPr>
        <w:t xml:space="preserve"> </w:t>
      </w:r>
      <w:r w:rsidR="00FB332B">
        <w:rPr>
          <w:rFonts w:ascii="Arial" w:hAnsi="Arial" w:cs="Arial"/>
          <w:color w:val="404040"/>
          <w:sz w:val="24"/>
          <w:szCs w:val="24"/>
        </w:rPr>
        <w:t>2299252636</w:t>
      </w:r>
    </w:p>
    <w:p w14:paraId="7C8A838A" w14:textId="729B4973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14:paraId="68E54FF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039F3A0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F5FB297" wp14:editId="75533A9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A4417BF" w14:textId="77777777" w:rsidR="00BB2BF2" w:rsidRPr="00BB2BF2" w:rsidRDefault="00E1615A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1997</w:t>
      </w:r>
    </w:p>
    <w:p w14:paraId="714FACF6" w14:textId="77777777" w:rsidR="00BA21B4" w:rsidRDefault="009E368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derecho. </w:t>
      </w:r>
      <w:r w:rsidR="00E1615A" w:rsidRPr="00E1615A">
        <w:rPr>
          <w:rFonts w:ascii="Arial" w:hAnsi="Arial" w:cs="Arial"/>
          <w:color w:val="404040"/>
          <w:sz w:val="24"/>
          <w:szCs w:val="24"/>
        </w:rPr>
        <w:t>Facultad de Derecho “Villa Rica, con Estudios Incorporados a la Universidad Autónoma de México”</w:t>
      </w:r>
    </w:p>
    <w:p w14:paraId="18AB4A83" w14:textId="77777777" w:rsidR="009E3681" w:rsidRPr="00BB2BF2" w:rsidRDefault="009E3681" w:rsidP="009E368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</w:t>
      </w:r>
    </w:p>
    <w:p w14:paraId="7E5641DA" w14:textId="77777777" w:rsidR="009E3681" w:rsidRDefault="008C3E19" w:rsidP="009E3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</w:t>
      </w:r>
      <w:r w:rsidR="009E3681">
        <w:rPr>
          <w:rFonts w:ascii="Arial" w:hAnsi="Arial" w:cs="Arial"/>
          <w:color w:val="404040"/>
          <w:sz w:val="24"/>
          <w:szCs w:val="24"/>
        </w:rPr>
        <w:t xml:space="preserve"> en </w:t>
      </w:r>
      <w:r>
        <w:rPr>
          <w:rFonts w:ascii="Arial" w:hAnsi="Arial" w:cs="Arial"/>
          <w:color w:val="404040"/>
          <w:sz w:val="24"/>
          <w:szCs w:val="24"/>
        </w:rPr>
        <w:t>ciencias jurídicas y sociales. Universidad de las Naciones.</w:t>
      </w:r>
    </w:p>
    <w:p w14:paraId="4E294639" w14:textId="77777777" w:rsidR="009E3681" w:rsidRPr="00BB2BF2" w:rsidRDefault="008C3E19" w:rsidP="009E368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</w:t>
      </w:r>
    </w:p>
    <w:p w14:paraId="2077E6A1" w14:textId="77777777" w:rsidR="008C3E19" w:rsidRDefault="008C3E19" w:rsidP="008C3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Doctorado en ciencias jurídicas, administrativas y de la educación. Universidad de las Naciones.</w:t>
      </w:r>
    </w:p>
    <w:p w14:paraId="32D773DF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E85137F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4FAEC93" wp14:editId="79528ED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249AEA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74EA7">
        <w:rPr>
          <w:rFonts w:ascii="Arial" w:hAnsi="Arial" w:cs="Arial"/>
          <w:b/>
          <w:color w:val="404040"/>
          <w:sz w:val="24"/>
          <w:szCs w:val="24"/>
        </w:rPr>
        <w:t xml:space="preserve"> 1996</w:t>
      </w:r>
      <w:r w:rsidR="00E1615A">
        <w:rPr>
          <w:rFonts w:ascii="Arial" w:hAnsi="Arial" w:cs="Arial"/>
          <w:b/>
          <w:color w:val="404040"/>
          <w:sz w:val="24"/>
          <w:szCs w:val="24"/>
        </w:rPr>
        <w:t xml:space="preserve"> a la actualidad</w:t>
      </w:r>
    </w:p>
    <w:p w14:paraId="7FBEFDE2" w14:textId="77777777" w:rsidR="00AB5916" w:rsidRPr="00BA21B4" w:rsidRDefault="00D74EA7" w:rsidP="00D74EA7">
      <w:pPr>
        <w:jc w:val="both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Veintidós años de experiencia en el servicio público, iniciando como asesor jurídico en la Policía Intermunicipal Veracruz-Boca del Río (1996), corporación de la cual salí tras la invitación a formar parte de la Procuraduría General del Estado de Veracruz (2000) en donde me desempeñe como ministerio público y adscrito de los juzgados penales en la ciudad de Tuxpan. Posteriormente me desempeñe cargos públicos en el gobierno municipal de Tuxpan como Director de Tránsito y Jefe del departamento jurídico del Ayuntamiento. En la actualidad me encuentro como personal activo de la Fiscalía del estado de </w:t>
      </w:r>
      <w:r w:rsidR="00715E4C">
        <w:rPr>
          <w:rFonts w:ascii="NeoSansPro-Regular" w:hAnsi="NeoSansPro-Regular" w:cs="NeoSansPro-Regular"/>
          <w:color w:val="404040"/>
          <w:sz w:val="24"/>
          <w:szCs w:val="24"/>
        </w:rPr>
        <w:t>Veracruz</w:t>
      </w:r>
      <w:r w:rsidR="00E1615A">
        <w:rPr>
          <w:rFonts w:ascii="NeoSansPro-Regular" w:hAnsi="NeoSansPro-Regular" w:cs="NeoSansPro-Regular"/>
          <w:color w:val="404040"/>
          <w:sz w:val="24"/>
          <w:szCs w:val="24"/>
        </w:rPr>
        <w:t>. Adicional a la función pública y no menos importante me he desempeñado como catedrático y director de la facultad de Criminóloga y Criminalísticas en la ciudad de Tuxpan.</w:t>
      </w:r>
    </w:p>
    <w:p w14:paraId="5D1EBB8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F3F3E06" wp14:editId="683B5DB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F0D8175" w14:textId="77777777" w:rsidR="006B643A" w:rsidRPr="00BA21B4" w:rsidRDefault="00D74EA7" w:rsidP="00E1615A">
      <w:pPr>
        <w:jc w:val="both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penal,</w:t>
      </w:r>
      <w:r w:rsidR="00E1615A">
        <w:rPr>
          <w:rFonts w:ascii="NeoSansPro-Regular" w:hAnsi="NeoSansPro-Regular" w:cs="NeoSansPro-Regular"/>
          <w:color w:val="404040"/>
          <w:sz w:val="24"/>
          <w:szCs w:val="24"/>
        </w:rPr>
        <w:t xml:space="preserve"> derecho constitucional, derecho civil, administración pública, criminología y criminalística, ciencias políticas y sociales, técnicas de enseñanza.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8E171" w14:textId="77777777" w:rsidR="00804F1A" w:rsidRDefault="00804F1A" w:rsidP="00AB5916">
      <w:pPr>
        <w:spacing w:after="0" w:line="240" w:lineRule="auto"/>
      </w:pPr>
      <w:r>
        <w:separator/>
      </w:r>
    </w:p>
  </w:endnote>
  <w:endnote w:type="continuationSeparator" w:id="0">
    <w:p w14:paraId="23598A8B" w14:textId="77777777" w:rsidR="00804F1A" w:rsidRDefault="00804F1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FD3F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FC4749B" wp14:editId="0EBA37A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656B2" w14:textId="77777777" w:rsidR="00804F1A" w:rsidRDefault="00804F1A" w:rsidP="00AB5916">
      <w:pPr>
        <w:spacing w:after="0" w:line="240" w:lineRule="auto"/>
      </w:pPr>
      <w:r>
        <w:separator/>
      </w:r>
    </w:p>
  </w:footnote>
  <w:footnote w:type="continuationSeparator" w:id="0">
    <w:p w14:paraId="20A1EBAA" w14:textId="77777777" w:rsidR="00804F1A" w:rsidRDefault="00804F1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31959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B90B3BD" wp14:editId="594C50CB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83AE7"/>
    <w:rsid w:val="00196774"/>
    <w:rsid w:val="00247088"/>
    <w:rsid w:val="00304E91"/>
    <w:rsid w:val="00326F35"/>
    <w:rsid w:val="003D2FDA"/>
    <w:rsid w:val="003E7CE6"/>
    <w:rsid w:val="00462C41"/>
    <w:rsid w:val="004A1170"/>
    <w:rsid w:val="004B2D6E"/>
    <w:rsid w:val="004E4FFA"/>
    <w:rsid w:val="005502F5"/>
    <w:rsid w:val="005A32B3"/>
    <w:rsid w:val="00600D12"/>
    <w:rsid w:val="006051D5"/>
    <w:rsid w:val="006172AB"/>
    <w:rsid w:val="006409E2"/>
    <w:rsid w:val="006B643A"/>
    <w:rsid w:val="006C2CDA"/>
    <w:rsid w:val="00715E4C"/>
    <w:rsid w:val="00723B67"/>
    <w:rsid w:val="00726727"/>
    <w:rsid w:val="00785C57"/>
    <w:rsid w:val="00804F1A"/>
    <w:rsid w:val="00846235"/>
    <w:rsid w:val="008C3E19"/>
    <w:rsid w:val="009E3681"/>
    <w:rsid w:val="00A66637"/>
    <w:rsid w:val="00AB5916"/>
    <w:rsid w:val="00B55469"/>
    <w:rsid w:val="00BA21B4"/>
    <w:rsid w:val="00BB2BF2"/>
    <w:rsid w:val="00CE7F12"/>
    <w:rsid w:val="00D03386"/>
    <w:rsid w:val="00D74EA7"/>
    <w:rsid w:val="00DB06F8"/>
    <w:rsid w:val="00DB2FA1"/>
    <w:rsid w:val="00DE2E01"/>
    <w:rsid w:val="00E1615A"/>
    <w:rsid w:val="00E71AD8"/>
    <w:rsid w:val="00EA5918"/>
    <w:rsid w:val="00F61761"/>
    <w:rsid w:val="00FA773E"/>
    <w:rsid w:val="00FB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EBCB79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3</cp:revision>
  <cp:lastPrinted>2019-10-08T18:25:00Z</cp:lastPrinted>
  <dcterms:created xsi:type="dcterms:W3CDTF">2020-04-03T00:06:00Z</dcterms:created>
  <dcterms:modified xsi:type="dcterms:W3CDTF">2020-07-05T17:00:00Z</dcterms:modified>
</cp:coreProperties>
</file>